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57C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4057C" w:rsidRDefault="0024057C" w:rsidP="00C829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tblpY="-525"/>
        <w:tblW w:w="9776" w:type="dxa"/>
        <w:tblBorders>
          <w:bottom w:val="single" w:sz="24" w:space="0" w:color="auto"/>
        </w:tblBorders>
        <w:tblLook w:val="04A0" w:firstRow="1" w:lastRow="0" w:firstColumn="1" w:lastColumn="0" w:noHBand="0" w:noVBand="1"/>
      </w:tblPr>
      <w:tblGrid>
        <w:gridCol w:w="4455"/>
        <w:gridCol w:w="236"/>
        <w:gridCol w:w="5085"/>
      </w:tblGrid>
      <w:tr w:rsidR="00C82905" w:rsidRPr="000D4E2A" w:rsidTr="00777687">
        <w:tc>
          <w:tcPr>
            <w:tcW w:w="4455" w:type="dxa"/>
            <w:shd w:val="clear" w:color="auto" w:fill="auto"/>
          </w:tcPr>
          <w:p w:rsidR="00C82905" w:rsidRPr="000D4E2A" w:rsidRDefault="00C82905" w:rsidP="00777687">
            <w:pPr>
              <w:rPr>
                <w:rFonts w:ascii="Times New Roman" w:hAnsi="Times New Roman" w:cs="Times New Roman"/>
                <w:b/>
                <w:sz w:val="28"/>
                <w:szCs w:val="28"/>
                <w:lang w:val="uz-Latn-UZ"/>
              </w:rPr>
            </w:pPr>
            <w:r w:rsidRPr="000D4E2A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2689860" cy="135636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9860" cy="1356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shd w:val="clear" w:color="auto" w:fill="auto"/>
          </w:tcPr>
          <w:p w:rsidR="00C82905" w:rsidRPr="000D4E2A" w:rsidRDefault="00C82905" w:rsidP="00777687">
            <w:pPr>
              <w:rPr>
                <w:rFonts w:ascii="Times New Roman" w:hAnsi="Times New Roman" w:cs="Times New Roman"/>
                <w:b/>
                <w:sz w:val="28"/>
                <w:szCs w:val="28"/>
                <w:lang w:val="uz-Latn-UZ"/>
              </w:rPr>
            </w:pPr>
          </w:p>
        </w:tc>
        <w:tc>
          <w:tcPr>
            <w:tcW w:w="5085" w:type="dxa"/>
            <w:shd w:val="clear" w:color="auto" w:fill="auto"/>
            <w:vAlign w:val="center"/>
          </w:tcPr>
          <w:p w:rsidR="00C82905" w:rsidRPr="000D4E2A" w:rsidRDefault="00C82905" w:rsidP="00777687">
            <w:pPr>
              <w:rPr>
                <w:rFonts w:ascii="Times New Roman" w:hAnsi="Times New Roman" w:cs="Times New Roman"/>
                <w:b/>
                <w:sz w:val="28"/>
                <w:szCs w:val="28"/>
                <w:lang w:val="uz-Latn-U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z-Latn-UZ"/>
              </w:rPr>
              <w:t>МИНИСТЕРСТВ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0D4E2A">
              <w:rPr>
                <w:rFonts w:ascii="Times New Roman" w:hAnsi="Times New Roman" w:cs="Times New Roman"/>
                <w:b/>
                <w:sz w:val="28"/>
                <w:szCs w:val="28"/>
                <w:lang w:val="uz-Latn-UZ"/>
              </w:rPr>
              <w:t xml:space="preserve"> ВЫСШЕГО И СРЕДНЕГО СПЕЦИАЛЬНОГО ОБРАЗОВАНИЯ</w:t>
            </w:r>
          </w:p>
          <w:p w:rsidR="00C82905" w:rsidRPr="000D4E2A" w:rsidRDefault="00C82905" w:rsidP="00777687">
            <w:pPr>
              <w:rPr>
                <w:rFonts w:ascii="Times New Roman" w:hAnsi="Times New Roman" w:cs="Times New Roman"/>
                <w:b/>
                <w:sz w:val="28"/>
                <w:szCs w:val="28"/>
                <w:lang w:val="uz-Latn-U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z-Latn-UZ"/>
              </w:rPr>
              <w:t>РЕСПУБЛИКИ</w:t>
            </w:r>
            <w:r w:rsidRPr="000D4E2A">
              <w:rPr>
                <w:rFonts w:ascii="Times New Roman" w:hAnsi="Times New Roman" w:cs="Times New Roman"/>
                <w:b/>
                <w:sz w:val="28"/>
                <w:szCs w:val="28"/>
                <w:lang w:val="uz-Latn-UZ"/>
              </w:rPr>
              <w:t xml:space="preserve"> УЗБЕКИСТАН</w:t>
            </w:r>
          </w:p>
          <w:p w:rsidR="00C82905" w:rsidRPr="000D4E2A" w:rsidRDefault="00C82905" w:rsidP="00777687">
            <w:pPr>
              <w:rPr>
                <w:rFonts w:ascii="Times New Roman" w:hAnsi="Times New Roman" w:cs="Times New Roman"/>
                <w:b/>
                <w:sz w:val="28"/>
                <w:szCs w:val="28"/>
                <w:lang w:val="uz-Latn-U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z-Latn-UZ"/>
              </w:rPr>
              <w:t xml:space="preserve">ФЕРГАНСКИЙ </w:t>
            </w:r>
            <w:r w:rsidRPr="000D4E2A">
              <w:rPr>
                <w:rFonts w:ascii="Times New Roman" w:hAnsi="Times New Roman" w:cs="Times New Roman"/>
                <w:b/>
                <w:sz w:val="28"/>
                <w:szCs w:val="28"/>
                <w:lang w:val="uz-Latn-UZ"/>
              </w:rPr>
              <w:t>ПОЛИТЕХНИЧЕСКИЙ 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z-Latn-UZ"/>
              </w:rPr>
              <w:t>НСТИТУТ</w:t>
            </w:r>
          </w:p>
          <w:p w:rsidR="00C82905" w:rsidRPr="00463D88" w:rsidRDefault="00C82905" w:rsidP="007776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z-Latn-UZ"/>
              </w:rPr>
              <w:t>ФАКУЛЬТЕТ УПРАВЛЕНИ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 В ПРОИЗВОДСТВЕ</w:t>
            </w:r>
          </w:p>
        </w:tc>
      </w:tr>
    </w:tbl>
    <w:p w:rsidR="00C82905" w:rsidRPr="000D4E2A" w:rsidRDefault="00C82905" w:rsidP="00C8290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55" w:type="dxa"/>
        <w:tblInd w:w="97" w:type="dxa"/>
        <w:tblLook w:val="01E0" w:firstRow="1" w:lastRow="1" w:firstColumn="1" w:lastColumn="1" w:noHBand="0" w:noVBand="0"/>
      </w:tblPr>
      <w:tblGrid>
        <w:gridCol w:w="9655"/>
      </w:tblGrid>
      <w:tr w:rsidR="0099334E" w:rsidRPr="000D4E2A" w:rsidTr="00777687">
        <w:trPr>
          <w:trHeight w:val="40"/>
        </w:trPr>
        <w:tc>
          <w:tcPr>
            <w:tcW w:w="4902" w:type="dxa"/>
          </w:tcPr>
          <w:p w:rsidR="0099334E" w:rsidRPr="00E03243" w:rsidRDefault="0099334E" w:rsidP="00777687">
            <w:pPr>
              <w:pStyle w:val="a6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 xml:space="preserve">                                                                                </w:t>
            </w:r>
            <w:r w:rsidRPr="00E03243"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  <w:t>"</w:t>
            </w:r>
            <w:r w:rsidRPr="00E03243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УТВЕРЖДАЮ</w:t>
            </w:r>
            <w:r w:rsidRPr="00E03243"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  <w:t>"</w:t>
            </w:r>
          </w:p>
        </w:tc>
      </w:tr>
      <w:tr w:rsidR="0099334E" w:rsidRPr="000D4E2A" w:rsidTr="00777687">
        <w:trPr>
          <w:trHeight w:val="272"/>
        </w:trPr>
        <w:tc>
          <w:tcPr>
            <w:tcW w:w="4902" w:type="dxa"/>
          </w:tcPr>
          <w:p w:rsidR="0099334E" w:rsidRPr="00E03243" w:rsidRDefault="0099334E" w:rsidP="00777687">
            <w:pPr>
              <w:pStyle w:val="a6"/>
              <w:jc w:val="right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</w:pPr>
          </w:p>
          <w:p w:rsidR="0099334E" w:rsidRPr="00E03243" w:rsidRDefault="0099334E" w:rsidP="00777687">
            <w:pPr>
              <w:pStyle w:val="a6"/>
              <w:jc w:val="right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E03243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Зав. кафедрой «Экономика»</w:t>
            </w:r>
            <w:r w:rsidRPr="00E03243"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  <w:t xml:space="preserve"> </w:t>
            </w:r>
            <w:r w:rsidRPr="00E03243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uz-Latn-UZ"/>
              </w:rPr>
              <w:t xml:space="preserve">_______ </w:t>
            </w:r>
            <w:r w:rsidRPr="00E03243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Муминова Э.А.</w:t>
            </w:r>
          </w:p>
          <w:p w:rsidR="0099334E" w:rsidRPr="00E03243" w:rsidRDefault="0099334E" w:rsidP="00777687">
            <w:pPr>
              <w:pStyle w:val="a6"/>
              <w:jc w:val="right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uz-Latn-UZ"/>
              </w:rPr>
            </w:pPr>
          </w:p>
          <w:p w:rsidR="0099334E" w:rsidRPr="00E03243" w:rsidRDefault="0099334E" w:rsidP="00777687">
            <w:pPr>
              <w:pStyle w:val="a6"/>
              <w:jc w:val="right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</w:pPr>
            <w:r w:rsidRPr="00E03243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 xml:space="preserve">« </w:t>
            </w:r>
            <w:r w:rsidRPr="00E03243"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  <w:t xml:space="preserve">___ </w:t>
            </w:r>
            <w:r w:rsidRPr="00E03243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 xml:space="preserve">» </w:t>
            </w:r>
            <w:r w:rsidRPr="00E03243"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  <w:t>_____________202</w:t>
            </w:r>
            <w:r w:rsidRPr="00E03243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 xml:space="preserve">3 </w:t>
            </w:r>
            <w:r w:rsidRPr="00E03243"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  <w:t>года</w:t>
            </w:r>
          </w:p>
        </w:tc>
      </w:tr>
    </w:tbl>
    <w:p w:rsidR="0099334E" w:rsidRDefault="0099334E" w:rsidP="009933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9334E" w:rsidRDefault="0099334E" w:rsidP="009933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9334E" w:rsidRDefault="0099334E" w:rsidP="009933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9334E" w:rsidRPr="0099334E" w:rsidRDefault="0099334E" w:rsidP="009933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9334E">
        <w:rPr>
          <w:rFonts w:ascii="Times New Roman" w:hAnsi="Times New Roman" w:cs="Times New Roman"/>
          <w:b/>
          <w:sz w:val="48"/>
          <w:szCs w:val="48"/>
        </w:rPr>
        <w:t>ВОПРОСЫ К ИТОГОВОМУ КОНТРОЛЮ</w:t>
      </w:r>
    </w:p>
    <w:p w:rsidR="0099334E" w:rsidRDefault="0099334E" w:rsidP="009933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34E" w:rsidRPr="0099334E" w:rsidRDefault="0099334E" w:rsidP="009933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9334E">
        <w:rPr>
          <w:rFonts w:ascii="Times New Roman" w:hAnsi="Times New Roman" w:cs="Times New Roman"/>
          <w:b/>
          <w:sz w:val="40"/>
          <w:szCs w:val="40"/>
        </w:rPr>
        <w:t xml:space="preserve">ПО ПРЕДМЕТУ « </w:t>
      </w:r>
      <w:r w:rsidR="00D1507E">
        <w:rPr>
          <w:rFonts w:ascii="Times New Roman" w:hAnsi="Times New Roman" w:cs="Times New Roman"/>
          <w:b/>
          <w:sz w:val="40"/>
          <w:szCs w:val="40"/>
        </w:rPr>
        <w:t>ЭКОНОМИКА ТРУДА</w:t>
      </w:r>
      <w:r w:rsidRPr="0099334E">
        <w:rPr>
          <w:rFonts w:ascii="Times New Roman" w:hAnsi="Times New Roman" w:cs="Times New Roman"/>
          <w:b/>
          <w:sz w:val="40"/>
          <w:szCs w:val="40"/>
        </w:rPr>
        <w:t>»</w:t>
      </w:r>
    </w:p>
    <w:p w:rsidR="0099334E" w:rsidRDefault="0099334E" w:rsidP="009933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34E" w:rsidRPr="0099334E" w:rsidRDefault="0099334E" w:rsidP="009933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9334E">
        <w:rPr>
          <w:rFonts w:ascii="Times New Roman" w:hAnsi="Times New Roman" w:cs="Times New Roman"/>
          <w:b/>
          <w:sz w:val="36"/>
          <w:szCs w:val="36"/>
        </w:rPr>
        <w:t>ДЛЯ СТУДЕНТОВ 3 КУРСА</w:t>
      </w:r>
    </w:p>
    <w:p w:rsidR="0099334E" w:rsidRPr="0099334E" w:rsidRDefault="0099334E" w:rsidP="009933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9334E">
        <w:rPr>
          <w:rFonts w:ascii="Times New Roman" w:hAnsi="Times New Roman" w:cs="Times New Roman"/>
          <w:b/>
          <w:sz w:val="36"/>
          <w:szCs w:val="36"/>
        </w:rPr>
        <w:t>НАПРАВЛЕНИЕ ОБРАЗОВАНИЯ 5230100</w:t>
      </w:r>
    </w:p>
    <w:p w:rsidR="0099334E" w:rsidRPr="0099334E" w:rsidRDefault="0099334E" w:rsidP="009933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9334E" w:rsidRPr="0099334E" w:rsidRDefault="0099334E" w:rsidP="009933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9334E">
        <w:rPr>
          <w:rFonts w:ascii="Times New Roman" w:hAnsi="Times New Roman" w:cs="Times New Roman"/>
          <w:b/>
          <w:sz w:val="36"/>
          <w:szCs w:val="36"/>
        </w:rPr>
        <w:t>(ОЧНОЕ ОТДЕЛЕНИЕ)</w:t>
      </w:r>
    </w:p>
    <w:p w:rsidR="0024057C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0C14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Фергана 2023</w:t>
      </w: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057C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405BD" w:rsidRDefault="003405BD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405BD" w:rsidRDefault="003405BD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3405BD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******************************************************************</w:t>
      </w: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Предмет экономики труда, его развитие и связи с другими науками.</w:t>
      </w:r>
      <w:r w:rsidRPr="00CA231B">
        <w:rPr>
          <w:rFonts w:ascii="Times New Roman" w:hAnsi="Times New Roman" w:cs="Times New Roman"/>
          <w:sz w:val="28"/>
          <w:szCs w:val="28"/>
        </w:rPr>
        <w:t>(воспроизводство рабочей силы, взаимодействие,  задачи, предметы труда, средства труда, социально-трудовые  отношения, труд)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Причины появления и развитие  науки о труде.</w:t>
      </w:r>
      <w:r w:rsidRPr="00CA231B">
        <w:rPr>
          <w:rFonts w:ascii="Times New Roman" w:hAnsi="Times New Roman" w:cs="Times New Roman"/>
          <w:sz w:val="28"/>
          <w:szCs w:val="28"/>
        </w:rPr>
        <w:t xml:space="preserve">  (социально-трудовые отношения, труд,  трудовые концепции, теории стоимости рабочей силы, «экономический человек»)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Труд, как основа жизнедеятельности.</w:t>
      </w:r>
      <w:r w:rsidRPr="00CA231B">
        <w:rPr>
          <w:rFonts w:ascii="Times New Roman" w:hAnsi="Times New Roman" w:cs="Times New Roman"/>
          <w:sz w:val="28"/>
          <w:szCs w:val="28"/>
        </w:rPr>
        <w:t xml:space="preserve"> (деятельность, орудия труда,  потребности,  труд,  трудовой потенциал человека, элементы трудового процесса)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Структура виды и функции общественного труда.</w:t>
      </w:r>
      <w:r w:rsidRPr="00CA231B">
        <w:rPr>
          <w:rFonts w:ascii="Times New Roman" w:hAnsi="Times New Roman" w:cs="Times New Roman"/>
          <w:sz w:val="28"/>
          <w:szCs w:val="28"/>
        </w:rPr>
        <w:t>(вещественные элементы производства, личные элементы производства, труд, экономические потребности, функции, цель труда, организация труда)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Условия труда и их формирование.</w:t>
      </w:r>
      <w:r w:rsidRPr="00CA231B">
        <w:rPr>
          <w:rFonts w:ascii="Times New Roman" w:hAnsi="Times New Roman" w:cs="Times New Roman"/>
          <w:sz w:val="28"/>
          <w:szCs w:val="28"/>
        </w:rPr>
        <w:t xml:space="preserve"> (условия труда, функциональное влияние на организм человека, факторы формирования условий труда, элементы условий труда)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Рынок труда,  как  элемент рыночной экономики. Механизм действия рынка труда.</w:t>
      </w:r>
      <w:r w:rsidRPr="00CA231B">
        <w:rPr>
          <w:rFonts w:ascii="Times New Roman" w:hAnsi="Times New Roman" w:cs="Times New Roman"/>
          <w:sz w:val="28"/>
          <w:szCs w:val="28"/>
        </w:rPr>
        <w:t xml:space="preserve"> (вторичный рынок, предложение, первичный рынок,  работодатель, рабочая сила, рабочее место,  рынок труда, спрос) 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Классификация рынков труда.</w:t>
      </w:r>
      <w:r w:rsidRPr="00CA231B">
        <w:rPr>
          <w:rFonts w:ascii="Times New Roman" w:hAnsi="Times New Roman" w:cs="Times New Roman"/>
          <w:sz w:val="28"/>
          <w:szCs w:val="28"/>
        </w:rPr>
        <w:t xml:space="preserve"> (внутренний рынок труда, внешний рынок труда, вторичный рынок труда, международный рынок труда, первичный рынок труда, региональный рынок труда)</w:t>
      </w:r>
    </w:p>
    <w:p w:rsidR="00D1507E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 xml:space="preserve">Причины возникновения и существования внутренних рынков труда. </w:t>
      </w:r>
      <w:r w:rsidRPr="00CA231B">
        <w:rPr>
          <w:rFonts w:ascii="Times New Roman" w:hAnsi="Times New Roman" w:cs="Times New Roman"/>
          <w:sz w:val="28"/>
          <w:szCs w:val="28"/>
        </w:rPr>
        <w:t>(административные правила и процедуры, внутренний рынок труда,  движение кадров, рынок труда, факторы формирования, функции )</w:t>
      </w:r>
    </w:p>
    <w:p w:rsidR="00CA231B" w:rsidRDefault="00CA231B" w:rsidP="00CA231B">
      <w:pPr>
        <w:pStyle w:val="a3"/>
        <w:spacing w:before="20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A231B" w:rsidRPr="00CA231B" w:rsidRDefault="00CA231B" w:rsidP="00CA231B">
      <w:pPr>
        <w:pStyle w:val="a3"/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07E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Спрос и предложение  трудовых ресурсов на рынке труда.</w:t>
      </w:r>
      <w:r w:rsidRPr="00CA231B">
        <w:rPr>
          <w:rFonts w:ascii="Times New Roman" w:hAnsi="Times New Roman" w:cs="Times New Roman"/>
          <w:sz w:val="28"/>
          <w:szCs w:val="28"/>
        </w:rPr>
        <w:t xml:space="preserve"> (предложение рабочей силы, рынок труда, рабочая сила,  спрос на рабочую силу, механизм взаимодействия, факторы спроса и предложения, заработная плата, эффект масштаба, эффект замещения)</w:t>
      </w:r>
    </w:p>
    <w:p w:rsidR="00D1507E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Методы государственного  регулирования  рынка труда.</w:t>
      </w:r>
      <w:r w:rsidRPr="00CA231B">
        <w:rPr>
          <w:rFonts w:ascii="Times New Roman" w:hAnsi="Times New Roman" w:cs="Times New Roman"/>
          <w:sz w:val="28"/>
          <w:szCs w:val="28"/>
        </w:rPr>
        <w:t xml:space="preserve"> (методы воздействия на занятость, правовые регуляторы, рынок труда, социально-демографические регуляторы формы регулирования, экономические методы,)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Государственное регулирование рынка труда</w:t>
      </w:r>
      <w:r w:rsidRPr="00CA231B">
        <w:rPr>
          <w:rFonts w:ascii="Times New Roman" w:hAnsi="Times New Roman" w:cs="Times New Roman"/>
          <w:sz w:val="28"/>
          <w:szCs w:val="28"/>
        </w:rPr>
        <w:t xml:space="preserve">. (меры государственной политики, методы воздействия на занятость, рынок труда, типы воздействия на занятость, цели государственной политики) 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Трудовой потенциал общества, его характеристики.</w:t>
      </w:r>
      <w:r w:rsidRPr="00CA231B">
        <w:rPr>
          <w:rFonts w:ascii="Times New Roman" w:hAnsi="Times New Roman" w:cs="Times New Roman"/>
          <w:sz w:val="28"/>
          <w:szCs w:val="28"/>
        </w:rPr>
        <w:t xml:space="preserve"> (качественные характеристики, количественные характеристики, компоненты трудового потенциала, коэффициент демографической нагрузки, оценка возможностей трудового потенциала,  трудовой потенциал, фонд ресурсов труда)  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Факторы, формирующие трудовой потенциал(</w:t>
      </w:r>
      <w:r w:rsidRPr="00CA231B">
        <w:rPr>
          <w:rFonts w:ascii="Times New Roman" w:hAnsi="Times New Roman" w:cs="Times New Roman"/>
          <w:sz w:val="28"/>
          <w:szCs w:val="28"/>
        </w:rPr>
        <w:t>трудовой потенциал, трудовые ресурсы, природно-географические факторы, социально-экономические факторы, демографические факторы)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Трудовые ресурсы - основа трудового потенциала общества.</w:t>
      </w:r>
      <w:r w:rsidRPr="00CA231B">
        <w:rPr>
          <w:rFonts w:ascii="Times New Roman" w:hAnsi="Times New Roman" w:cs="Times New Roman"/>
          <w:sz w:val="28"/>
          <w:szCs w:val="28"/>
        </w:rPr>
        <w:t xml:space="preserve"> (абсолютный прирост, безработные, занятые, использование, структура, темпы роста, трудовые ресурсы, формирование, фазы воспроизводства, экономически активное население)</w:t>
      </w:r>
    </w:p>
    <w:p w:rsidR="00D1507E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Формирование трудовых ресурсов.</w:t>
      </w:r>
      <w:r w:rsidRPr="00CA231B">
        <w:rPr>
          <w:rFonts w:ascii="Times New Roman" w:hAnsi="Times New Roman" w:cs="Times New Roman"/>
          <w:sz w:val="28"/>
          <w:szCs w:val="28"/>
        </w:rPr>
        <w:t>( (абсолютный прирост, источники формирования, структура, темпы роста, трудовые ресурсы, формирование, фазы воспроизводства, экономически активное население)</w:t>
      </w:r>
    </w:p>
    <w:p w:rsidR="00CA231B" w:rsidRPr="00CA231B" w:rsidRDefault="00CA231B" w:rsidP="00CA231B">
      <w:p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Современная демографическая ситуация в Узбекистане, ее влияние на формирование трудовых ресурсов.</w:t>
      </w:r>
      <w:r w:rsidRPr="00CA231B">
        <w:rPr>
          <w:rFonts w:ascii="Times New Roman" w:hAnsi="Times New Roman" w:cs="Times New Roman"/>
          <w:sz w:val="28"/>
          <w:szCs w:val="28"/>
        </w:rPr>
        <w:t xml:space="preserve"> (воспроизводство населения,  естественное движение, интенсивный тип воспроизводства, миграционное движение, социальное движение, трудовые ресурсы, экстенсивный тип воспроизводства)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color w:val="000000"/>
          <w:sz w:val="28"/>
          <w:szCs w:val="28"/>
        </w:rPr>
        <w:t>Качественные характеристики трудового потенциала, роль системы образования в их развитии.</w:t>
      </w:r>
      <w:r w:rsidRPr="00CA231B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CA231B">
        <w:rPr>
          <w:rFonts w:ascii="Times New Roman" w:hAnsi="Times New Roman" w:cs="Times New Roman"/>
          <w:sz w:val="28"/>
          <w:szCs w:val="28"/>
        </w:rPr>
        <w:t>качественный аспект,  количественные характеристики, компоненты трудового потенциала, коэффициент демографической нагрузки, оценка возможностей трудового потенциала,  трудовой потенциал, фонд ресурсов труда)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Общие концепции инвестирования в человеческий капитал.</w:t>
      </w:r>
      <w:r w:rsidRPr="00CA231B">
        <w:rPr>
          <w:rFonts w:ascii="Times New Roman" w:hAnsi="Times New Roman" w:cs="Times New Roman"/>
          <w:sz w:val="28"/>
          <w:szCs w:val="28"/>
        </w:rPr>
        <w:t xml:space="preserve">(инвестиции в человеческий капитал, источники инвестиций, особенности инвестиций, оценка инвестиций,  человеческий капитал, экономический эффект инвестиций) 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Становление и развитие общей теории человеческого капитала.</w:t>
      </w:r>
      <w:r w:rsidRPr="00CA231B">
        <w:rPr>
          <w:rFonts w:ascii="Times New Roman" w:hAnsi="Times New Roman" w:cs="Times New Roman"/>
          <w:sz w:val="28"/>
          <w:szCs w:val="28"/>
        </w:rPr>
        <w:t xml:space="preserve"> (интеллектуальное развитие, инвестиции, конкурентное преимущество, особенности, физический капитал, человеческий капитал, экономическая эффективность образования)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sz w:val="28"/>
          <w:szCs w:val="28"/>
        </w:rPr>
        <w:t>Особенности формирования человеческого капитала в Узбекистане.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sz w:val="28"/>
          <w:szCs w:val="28"/>
        </w:rPr>
        <w:t>(инвестиции, инновационная экономика, инновации, здоровье, знания, квалификация,  образование,  приоритетные инициативы развития, создание рабочих мест, человеческий капитал)</w:t>
      </w:r>
    </w:p>
    <w:p w:rsidR="00D1507E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Теории занятости населения и их применение на практике.</w:t>
      </w:r>
      <w:r w:rsidRPr="00CA231B">
        <w:rPr>
          <w:rFonts w:ascii="Times New Roman" w:hAnsi="Times New Roman" w:cs="Times New Roman"/>
          <w:sz w:val="28"/>
          <w:szCs w:val="28"/>
        </w:rPr>
        <w:t xml:space="preserve"> (безработица, занятые граждане, Закон о занятости населения Республики Узбекистан, занятость, классическая теория, неоклассическая теория,)</w:t>
      </w:r>
    </w:p>
    <w:p w:rsidR="00CA231B" w:rsidRPr="00CA231B" w:rsidRDefault="00CA231B" w:rsidP="00CA231B">
      <w:p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Социально-экономическая сущность занятости.</w:t>
      </w:r>
      <w:r w:rsidRPr="00CA231B">
        <w:rPr>
          <w:rFonts w:ascii="Times New Roman" w:hAnsi="Times New Roman" w:cs="Times New Roman"/>
          <w:sz w:val="28"/>
          <w:szCs w:val="28"/>
        </w:rPr>
        <w:t xml:space="preserve"> (безработица, ВВП, занятость, полная занятость, продуктивная занятость, рациональная занятость, статус занятости, уровень занятости, экономически активное население )     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Социально-демографические группы в сфере занятости.</w:t>
      </w:r>
      <w:r w:rsidRPr="00CA231B">
        <w:rPr>
          <w:rFonts w:ascii="Times New Roman" w:hAnsi="Times New Roman" w:cs="Times New Roman"/>
          <w:sz w:val="28"/>
          <w:szCs w:val="28"/>
        </w:rPr>
        <w:t xml:space="preserve"> ( занятость, молодежь, половозрастная структура,  психофизиологические особенности, профессионально-квалификационная структура, особенности,  различия мужской и женской рабочей силы трудовые ресурсы)  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Содержание государственной политики занятости.</w:t>
      </w:r>
      <w:r w:rsidRPr="00CA231B">
        <w:rPr>
          <w:rFonts w:ascii="Times New Roman" w:hAnsi="Times New Roman" w:cs="Times New Roman"/>
          <w:sz w:val="28"/>
          <w:szCs w:val="28"/>
        </w:rPr>
        <w:t>(активная политика, задачи, координация,  пассивная политика, программы занятости,  уровни государственной политики, цели)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Основные меры по реализации активной политики занятости.</w:t>
      </w:r>
      <w:r w:rsidRPr="00CA231B">
        <w:rPr>
          <w:rFonts w:ascii="Times New Roman" w:hAnsi="Times New Roman" w:cs="Times New Roman"/>
          <w:sz w:val="28"/>
          <w:szCs w:val="28"/>
        </w:rPr>
        <w:t>(активная политика, гибкие формы занятости, малый бизнес, нестандартные формы занятости,  новые рабочие места, общественные работы, политика занятости,  самозанятость)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 xml:space="preserve">Государственная служба занятости населения (ГСЗН)  Узбекистана.    </w:t>
      </w:r>
      <w:r w:rsidRPr="00CA231B">
        <w:rPr>
          <w:rFonts w:ascii="Times New Roman" w:hAnsi="Times New Roman" w:cs="Times New Roman"/>
          <w:sz w:val="28"/>
          <w:szCs w:val="28"/>
        </w:rPr>
        <w:t>(задачи, структура, Фонд содействия занятости, функции, цели, источники формирования)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Социальная поддержка безработных граждан, ее формы.</w:t>
      </w:r>
      <w:r w:rsidRPr="00CA231B">
        <w:rPr>
          <w:rFonts w:ascii="Times New Roman" w:hAnsi="Times New Roman" w:cs="Times New Roman"/>
          <w:sz w:val="28"/>
          <w:szCs w:val="28"/>
        </w:rPr>
        <w:t xml:space="preserve"> (безработный, пособие по безработице,  статус безработного, социальная защита, гарантии )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Гарантии трудоустройства граждан неконкурентоспособных  на рынке           труда</w:t>
      </w:r>
      <w:r w:rsidRPr="00CA231B">
        <w:rPr>
          <w:rFonts w:ascii="Times New Roman" w:hAnsi="Times New Roman" w:cs="Times New Roman"/>
          <w:sz w:val="28"/>
          <w:szCs w:val="28"/>
        </w:rPr>
        <w:t xml:space="preserve"> (гарантии занятости, квота, неконкурентоспособные на рынке труда, рабочее место). 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Основные понятия и показатели  миграции рабочей силы.</w:t>
      </w:r>
      <w:r w:rsidRPr="00CA231B">
        <w:rPr>
          <w:rFonts w:ascii="Times New Roman" w:hAnsi="Times New Roman" w:cs="Times New Roman"/>
          <w:sz w:val="28"/>
          <w:szCs w:val="28"/>
        </w:rPr>
        <w:t xml:space="preserve">(внешняя и внутренняя миграция, коэффициенты выбытия и прибытия, иммиграция и эммиграция, причины миграции, социально-профессиональная мобильность, территориальная мобильность, факторы мобильности рабочей силы) 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Функции и причины миграции</w:t>
      </w:r>
      <w:r w:rsidRPr="00CA231B">
        <w:rPr>
          <w:rFonts w:ascii="Times New Roman" w:hAnsi="Times New Roman" w:cs="Times New Roman"/>
          <w:sz w:val="28"/>
          <w:szCs w:val="28"/>
        </w:rPr>
        <w:t xml:space="preserve"> </w:t>
      </w:r>
      <w:r w:rsidRPr="00CA231B">
        <w:rPr>
          <w:rFonts w:ascii="Times New Roman" w:hAnsi="Times New Roman" w:cs="Times New Roman"/>
          <w:b/>
          <w:i/>
          <w:sz w:val="28"/>
          <w:szCs w:val="28"/>
        </w:rPr>
        <w:t>трудовых ресурсов.</w:t>
      </w:r>
      <w:r w:rsidRPr="00CA23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31B">
        <w:rPr>
          <w:rFonts w:ascii="Times New Roman" w:hAnsi="Times New Roman" w:cs="Times New Roman"/>
          <w:sz w:val="28"/>
          <w:szCs w:val="28"/>
        </w:rPr>
        <w:t>(внешняя и внутренняя миграция, коэффициенты выбытия и прибытия, иммиграция и эммиграция, причины миграции, социально-профессиональная мобильность, территориальная мобильность, факторы мобильности рабочей силы)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Государственное регулирование трудовой миграции.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sz w:val="28"/>
          <w:szCs w:val="28"/>
        </w:rPr>
        <w:t>(влияние на социально-экономическое развитие, меры миграционной политики, прямые и косвенные методы, принципы миграционной политики, трудовая миграция)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Неустойчивая занятость: формы, возможности и проблемы.</w:t>
      </w:r>
      <w:r w:rsidRPr="00CA231B">
        <w:rPr>
          <w:rFonts w:ascii="Times New Roman" w:hAnsi="Times New Roman" w:cs="Times New Roman"/>
          <w:sz w:val="28"/>
          <w:szCs w:val="28"/>
        </w:rPr>
        <w:t xml:space="preserve"> (аутстаффинг аутсорсинг , неустойчивая занятость, работодатель, трудовой договор,  краутсорсинг, фриланс)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Влияние нестабильной занятости на рынок труда.</w:t>
      </w:r>
      <w:r w:rsidRPr="00CA231B">
        <w:rPr>
          <w:rFonts w:ascii="Times New Roman" w:hAnsi="Times New Roman" w:cs="Times New Roman"/>
          <w:sz w:val="28"/>
          <w:szCs w:val="28"/>
        </w:rPr>
        <w:t xml:space="preserve"> (гарантии занятости, неустойчивая занятость, рабочие места, рынок труда, социальные гарантии,  трудовые отношения) 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Социально-экономическая сущность  безработицы.</w:t>
      </w:r>
      <w:r w:rsidRPr="00CA231B">
        <w:rPr>
          <w:rFonts w:ascii="Times New Roman" w:hAnsi="Times New Roman" w:cs="Times New Roman"/>
          <w:sz w:val="28"/>
          <w:szCs w:val="28"/>
        </w:rPr>
        <w:t xml:space="preserve"> (безработица, виды безработицы, естественный уровень безработицы, категории безработных, статус безработного, социальные гарантии,  уровень безработицы.)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Виды безработицы.</w:t>
      </w:r>
      <w:r w:rsidRPr="00CA231B">
        <w:rPr>
          <w:rFonts w:ascii="Times New Roman" w:hAnsi="Times New Roman" w:cs="Times New Roman"/>
          <w:sz w:val="28"/>
          <w:szCs w:val="28"/>
        </w:rPr>
        <w:t xml:space="preserve"> (безработица, виды безработицы, показатели безработицы, методы измерения безработицы)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Показатели и методы измерения безработицы.</w:t>
      </w:r>
      <w:r w:rsidRPr="00CA231B">
        <w:rPr>
          <w:rFonts w:ascii="Times New Roman" w:hAnsi="Times New Roman" w:cs="Times New Roman"/>
          <w:sz w:val="28"/>
          <w:szCs w:val="28"/>
        </w:rPr>
        <w:t>(безработица, безработный, Закон о занятости населения,  методы определения уровня безработицы, уровень безработицы, частота безработицы)</w:t>
      </w:r>
    </w:p>
    <w:p w:rsidR="00D1507E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Пути минимизации безработицы.</w:t>
      </w:r>
      <w:r w:rsidRPr="00CA231B">
        <w:rPr>
          <w:rFonts w:ascii="Times New Roman" w:hAnsi="Times New Roman" w:cs="Times New Roman"/>
          <w:sz w:val="28"/>
          <w:szCs w:val="28"/>
        </w:rPr>
        <w:t>(активные методы, безработица, пассивные методы, пособие по безработице, политика в сфере занятости,  рост спроса на товары,)</w:t>
      </w:r>
    </w:p>
    <w:p w:rsidR="00CA231B" w:rsidRPr="00CA231B" w:rsidRDefault="00CA231B" w:rsidP="00CA231B">
      <w:p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Основные понятия, связанные с оценкой результативности трудовой деятельности</w:t>
      </w:r>
      <w:r w:rsidRPr="00CA231B">
        <w:rPr>
          <w:rFonts w:ascii="Times New Roman" w:hAnsi="Times New Roman" w:cs="Times New Roman"/>
          <w:sz w:val="28"/>
          <w:szCs w:val="28"/>
        </w:rPr>
        <w:t>.(продуктивность, эффективность, производительность труда, труд, экономическая эффективность производства).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Сущность и социально-экономическое значение повышение производительности труда</w:t>
      </w:r>
      <w:r w:rsidRPr="00CA231B">
        <w:rPr>
          <w:rFonts w:ascii="Times New Roman" w:hAnsi="Times New Roman" w:cs="Times New Roman"/>
          <w:sz w:val="28"/>
          <w:szCs w:val="28"/>
        </w:rPr>
        <w:t xml:space="preserve">.(интенсивное и экстенсивное использование ресурсов, интенсивность труда, производительность труда, ситуации повышения производительности труда) 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Понятие об условиях, факторах и резервах роста производительности труда.</w:t>
      </w:r>
      <w:r w:rsidRPr="00CA231B">
        <w:rPr>
          <w:rFonts w:ascii="Times New Roman" w:hAnsi="Times New Roman" w:cs="Times New Roman"/>
          <w:sz w:val="28"/>
          <w:szCs w:val="28"/>
        </w:rPr>
        <w:t>(производительность труда, резервы повышения производительности труда, ситуации повышения производительности труда, факторы воздействия на рост производительности труда).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 xml:space="preserve">Факторы роста производительности труда. </w:t>
      </w:r>
      <w:r w:rsidRPr="00CA231B">
        <w:rPr>
          <w:rFonts w:ascii="Times New Roman" w:hAnsi="Times New Roman" w:cs="Times New Roman"/>
          <w:sz w:val="28"/>
          <w:szCs w:val="28"/>
        </w:rPr>
        <w:t>(производительность труда, резервы повышения производительности труда, ситуации повышения производительности труда, факторы воздействия на рост производительности труда).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Показатели и методы измерения производительности труда, особенности их применения.</w:t>
      </w:r>
      <w:r w:rsidRPr="00CA231B">
        <w:rPr>
          <w:rFonts w:ascii="Times New Roman" w:hAnsi="Times New Roman" w:cs="Times New Roman"/>
          <w:sz w:val="28"/>
          <w:szCs w:val="28"/>
        </w:rPr>
        <w:t xml:space="preserve">(выработка, натуральный метод, производительность труда, стоимостный метод, трудоемкость, трудовой метод, 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Выработка продукции, ее разновидности и методы измерения.</w:t>
      </w:r>
      <w:r w:rsidRPr="00CA231B">
        <w:rPr>
          <w:rFonts w:ascii="Times New Roman" w:hAnsi="Times New Roman" w:cs="Times New Roman"/>
          <w:sz w:val="28"/>
          <w:szCs w:val="28"/>
        </w:rPr>
        <w:t xml:space="preserve">(бюджет рабочего времени, выработка, виды выработки,полезный фонд рабочего времени,  фонд рабочего времени). 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color w:val="000000"/>
          <w:sz w:val="28"/>
          <w:szCs w:val="28"/>
        </w:rPr>
        <w:t>Трудоемкость единицы продукции как показатель производительности труда, ее разновидности.</w:t>
      </w:r>
      <w:r w:rsidRPr="00CA231B">
        <w:rPr>
          <w:rFonts w:ascii="Times New Roman" w:hAnsi="Times New Roman" w:cs="Times New Roman"/>
          <w:color w:val="000000"/>
          <w:sz w:val="28"/>
          <w:szCs w:val="28"/>
        </w:rPr>
        <w:t>(нормативная трудоемкость, плановая трудоемкость, производственная трудоемкость, трудоемкость, трудоемкость управления, трудоемкость обслуживания, фактическая трудоемкость)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color w:val="000000"/>
          <w:sz w:val="28"/>
          <w:szCs w:val="28"/>
        </w:rPr>
        <w:t>Мотивация труда как способ повышения производительности труда.</w:t>
      </w:r>
      <w:r w:rsidRPr="00CA231B">
        <w:rPr>
          <w:rFonts w:ascii="Times New Roman" w:hAnsi="Times New Roman" w:cs="Times New Roman"/>
          <w:color w:val="000000"/>
          <w:sz w:val="28"/>
          <w:szCs w:val="28"/>
        </w:rPr>
        <w:t xml:space="preserve"> (виды стимулирования, кадровая политика, мотивация, материальное стимулирование, методы стимулирования, система стимулирования). 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color w:val="000000"/>
          <w:sz w:val="28"/>
          <w:szCs w:val="28"/>
        </w:rPr>
        <w:t>Оплата труда в современных условиях.</w:t>
      </w:r>
      <w:r w:rsidRPr="00CA231B">
        <w:rPr>
          <w:rFonts w:ascii="Times New Roman" w:hAnsi="Times New Roman" w:cs="Times New Roman"/>
          <w:color w:val="000000"/>
          <w:sz w:val="28"/>
          <w:szCs w:val="28"/>
        </w:rPr>
        <w:t xml:space="preserve"> (величина заработной платы, номинальная и реальная зарплата, минимальная заработная плата, </w:t>
      </w:r>
      <w:r w:rsidRPr="00CA231B">
        <w:rPr>
          <w:rFonts w:ascii="Times New Roman" w:hAnsi="Times New Roman" w:cs="Times New Roman"/>
          <w:sz w:val="28"/>
          <w:szCs w:val="28"/>
        </w:rPr>
        <w:t>заработная плата, принципы организации оплаты труда, функции заработной платы, цена рабочей силы ).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Организация и регулирование оплаты труда.</w:t>
      </w:r>
      <w:r w:rsidRPr="00CA231B">
        <w:rPr>
          <w:rFonts w:ascii="Times New Roman" w:hAnsi="Times New Roman" w:cs="Times New Roman"/>
          <w:sz w:val="28"/>
          <w:szCs w:val="28"/>
        </w:rPr>
        <w:t xml:space="preserve"> (доплаты и надбавки, единая тарифная сетка, оплата труда, техническое нормирование, тарифное нормирование, тарифно-квалификационные справочники, тарифная сетка)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Структура, формы и системы заработной платы.</w:t>
      </w:r>
      <w:r w:rsidRPr="00CA231B">
        <w:rPr>
          <w:rFonts w:ascii="Times New Roman" w:hAnsi="Times New Roman" w:cs="Times New Roman"/>
          <w:sz w:val="28"/>
          <w:szCs w:val="28"/>
        </w:rPr>
        <w:t xml:space="preserve">(аккордная система оплаты труда, заработная плата, повременная зарплата, сдельная зарплата, системы сдельной зарплаты) 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Виды и основные элементы премиальных систем.</w:t>
      </w:r>
      <w:r w:rsidRPr="00CA231B">
        <w:rPr>
          <w:rFonts w:ascii="Times New Roman" w:hAnsi="Times New Roman" w:cs="Times New Roman"/>
          <w:sz w:val="28"/>
          <w:szCs w:val="28"/>
        </w:rPr>
        <w:t xml:space="preserve"> (единовременное премирование, источники, оплата труда, премирование за основные результаты хозяйственной деятельности, показатели и условия, периодичность, специальные системы премирования).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Оплата труда в производственных бригадах</w:t>
      </w:r>
      <w:r w:rsidRPr="00CA231B">
        <w:rPr>
          <w:rFonts w:ascii="Times New Roman" w:hAnsi="Times New Roman" w:cs="Times New Roman"/>
          <w:sz w:val="28"/>
          <w:szCs w:val="28"/>
        </w:rPr>
        <w:t>. (КТУ, нормированное задание, оплата труда, повременная оплата труда, сдельная оплата труда, тарифные разряды)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Оплата труда при контрактной системе найма</w:t>
      </w:r>
      <w:r w:rsidRPr="00CA231B">
        <w:rPr>
          <w:rFonts w:ascii="Times New Roman" w:hAnsi="Times New Roman" w:cs="Times New Roman"/>
          <w:sz w:val="28"/>
          <w:szCs w:val="28"/>
        </w:rPr>
        <w:t xml:space="preserve"> (контракт, контрактная система найма, оплата труда,  трудовой договор, права работника, права работодателя, определение размера должностного оклада, постоянная доля оклада, переменная доля оклада)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Организация оплаты труда работников бюджетной сферы. (</w:t>
      </w:r>
      <w:r w:rsidRPr="00CA231B">
        <w:rPr>
          <w:rFonts w:ascii="Times New Roman" w:hAnsi="Times New Roman" w:cs="Times New Roman"/>
          <w:sz w:val="28"/>
          <w:szCs w:val="28"/>
        </w:rPr>
        <w:t>оплата труда, бюджетная сфера, структура заработка, система должностных окладов, компенсационные и стимулирующие выплаты, воспроизводственные функции заработной платы)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Сущность социально-трудовых отношений (СТО) при   развитии рынка труда.</w:t>
      </w:r>
      <w:r w:rsidRPr="00CA231B">
        <w:rPr>
          <w:rFonts w:ascii="Times New Roman" w:hAnsi="Times New Roman" w:cs="Times New Roman"/>
          <w:sz w:val="28"/>
          <w:szCs w:val="28"/>
        </w:rPr>
        <w:t>(социально-трудовые отношения, социальное партнерство, типы  СТО, уровни СТО, оценка СТО)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Типы социально-трудовых отношений.</w:t>
      </w:r>
      <w:r w:rsidRPr="00CA231B">
        <w:rPr>
          <w:rFonts w:ascii="Times New Roman" w:hAnsi="Times New Roman" w:cs="Times New Roman"/>
          <w:sz w:val="28"/>
          <w:szCs w:val="28"/>
        </w:rPr>
        <w:t>(направления регулирования СТО, показатели СТО, социально-трудовые отношения, типы СТО,  уровни СТО, факторы воздействия на формирование СТО)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 xml:space="preserve">Основы и предпосылки социального партнерства. </w:t>
      </w:r>
      <w:r w:rsidRPr="00CA231B">
        <w:rPr>
          <w:rFonts w:ascii="Times New Roman" w:hAnsi="Times New Roman" w:cs="Times New Roman"/>
          <w:sz w:val="28"/>
          <w:szCs w:val="28"/>
        </w:rPr>
        <w:t>(объекты социального партнерства, принципы социального партнерства, система социального партнерства, социально-трудовые отношения, социальное партнерство, субъекты социального партнерства, формы реализации социального партнерства).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Уровень жизни и факторы его определяющие</w:t>
      </w:r>
      <w:r w:rsidRPr="00CA231B">
        <w:rPr>
          <w:rFonts w:ascii="Times New Roman" w:hAnsi="Times New Roman" w:cs="Times New Roman"/>
          <w:sz w:val="28"/>
          <w:szCs w:val="28"/>
        </w:rPr>
        <w:t>. (компоненты стандарта уровня жизни, количественные показатели уровня жизни, качественные показатели уровня жизни, реальные доходы, реальная заработная плата, денежный доход семьи, совокупный доход, источники доходов семьи)</w:t>
      </w:r>
    </w:p>
    <w:p w:rsidR="00D1507E" w:rsidRPr="00CA231B" w:rsidRDefault="00D1507E" w:rsidP="00D1507E">
      <w:pPr>
        <w:pStyle w:val="a3"/>
        <w:numPr>
          <w:ilvl w:val="0"/>
          <w:numId w:val="8"/>
        </w:num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31B">
        <w:rPr>
          <w:rFonts w:ascii="Times New Roman" w:hAnsi="Times New Roman" w:cs="Times New Roman"/>
          <w:b/>
          <w:i/>
          <w:sz w:val="28"/>
          <w:szCs w:val="28"/>
        </w:rPr>
        <w:t>Государственное регулирование  доходов населения (</w:t>
      </w:r>
      <w:r w:rsidRPr="00CA231B">
        <w:rPr>
          <w:rFonts w:ascii="Times New Roman" w:hAnsi="Times New Roman" w:cs="Times New Roman"/>
          <w:sz w:val="28"/>
          <w:szCs w:val="28"/>
        </w:rPr>
        <w:t>доходы населения, источники доходов, правовые методы, административные методы, экономические методы, социальное партнерство, налоговое регулирование, социальные трансферты)</w:t>
      </w:r>
    </w:p>
    <w:p w:rsidR="00D1507E" w:rsidRPr="00CA231B" w:rsidRDefault="00D1507E" w:rsidP="00D1507E">
      <w:pPr>
        <w:pStyle w:val="a3"/>
        <w:spacing w:before="20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4057C" w:rsidRPr="00CA231B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057C" w:rsidRPr="00CA231B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057C" w:rsidRPr="00CA231B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057C" w:rsidRPr="00CA231B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057C" w:rsidRPr="00CA231B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057C" w:rsidRPr="00CA231B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057C" w:rsidRPr="00CA231B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057C" w:rsidRPr="00CA231B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057C" w:rsidRPr="00CA231B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057C" w:rsidRPr="00CA231B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057C" w:rsidRPr="00CA231B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057C" w:rsidRPr="00CA231B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057C" w:rsidRPr="00CA231B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057C" w:rsidRPr="00CA231B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Pr="00CA231B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Pr="00CA231B" w:rsidRDefault="00CA231B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******************************************************************</w:t>
      </w: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057C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057C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057C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057C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057C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A231B" w:rsidRDefault="00CA231B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A231B" w:rsidRDefault="00CA231B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A231B" w:rsidRDefault="00CA231B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A231B" w:rsidRDefault="00CA231B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A231B" w:rsidRDefault="00CA231B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A231B" w:rsidRDefault="00CA231B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A231B" w:rsidRDefault="00CA231B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A231B" w:rsidRDefault="00CA231B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A231B" w:rsidRDefault="00CA231B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A231B" w:rsidRDefault="00CA231B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A231B" w:rsidRDefault="00CA231B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A231B" w:rsidRDefault="00CA231B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A231B" w:rsidRDefault="00CA231B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A231B" w:rsidRDefault="00CA231B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A231B" w:rsidRDefault="00CA231B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******************************************************************</w:t>
      </w:r>
    </w:p>
    <w:sectPr w:rsidR="00CA231B" w:rsidSect="0090598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BFF" w:rsidRDefault="00163BFF" w:rsidP="00A96DF3">
      <w:pPr>
        <w:spacing w:after="0" w:line="240" w:lineRule="auto"/>
      </w:pPr>
      <w:r>
        <w:separator/>
      </w:r>
    </w:p>
  </w:endnote>
  <w:endnote w:type="continuationSeparator" w:id="0">
    <w:p w:rsidR="00163BFF" w:rsidRDefault="00163BFF" w:rsidP="00A96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0359454"/>
      <w:docPartObj>
        <w:docPartGallery w:val="Page Numbers (Bottom of Page)"/>
        <w:docPartUnique/>
      </w:docPartObj>
    </w:sdtPr>
    <w:sdtEndPr/>
    <w:sdtContent>
      <w:p w:rsidR="00A96DF3" w:rsidRDefault="00B12652">
        <w:pPr>
          <w:pStyle w:val="a9"/>
          <w:jc w:val="center"/>
        </w:pPr>
        <w:r>
          <w:fldChar w:fldCharType="begin"/>
        </w:r>
        <w:r w:rsidR="005D3A31">
          <w:instrText xml:space="preserve"> PAGE   \* MERGEFORMAT </w:instrText>
        </w:r>
        <w:r>
          <w:fldChar w:fldCharType="separate"/>
        </w:r>
        <w:r w:rsidR="00163BF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96DF3" w:rsidRDefault="00A96DF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BFF" w:rsidRDefault="00163BFF" w:rsidP="00A96DF3">
      <w:pPr>
        <w:spacing w:after="0" w:line="240" w:lineRule="auto"/>
      </w:pPr>
      <w:r>
        <w:separator/>
      </w:r>
    </w:p>
  </w:footnote>
  <w:footnote w:type="continuationSeparator" w:id="0">
    <w:p w:rsidR="00163BFF" w:rsidRDefault="00163BFF" w:rsidP="00A96D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004EF"/>
    <w:multiLevelType w:val="hybridMultilevel"/>
    <w:tmpl w:val="3B885972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32A75"/>
    <w:multiLevelType w:val="hybridMultilevel"/>
    <w:tmpl w:val="1108CF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E5397F"/>
    <w:multiLevelType w:val="hybridMultilevel"/>
    <w:tmpl w:val="F58493A8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43A7DBA"/>
    <w:multiLevelType w:val="hybridMultilevel"/>
    <w:tmpl w:val="1B32B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847B72"/>
    <w:multiLevelType w:val="hybridMultilevel"/>
    <w:tmpl w:val="0D1A2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9B3B2E"/>
    <w:multiLevelType w:val="hybridMultilevel"/>
    <w:tmpl w:val="D8363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B4514A"/>
    <w:multiLevelType w:val="hybridMultilevel"/>
    <w:tmpl w:val="03E6E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B94DF9"/>
    <w:multiLevelType w:val="hybridMultilevel"/>
    <w:tmpl w:val="2C60C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145"/>
    <w:rsid w:val="00004A2D"/>
    <w:rsid w:val="0008078B"/>
    <w:rsid w:val="000A1B56"/>
    <w:rsid w:val="000C1422"/>
    <w:rsid w:val="000E25CA"/>
    <w:rsid w:val="00130682"/>
    <w:rsid w:val="00131111"/>
    <w:rsid w:val="00140BAA"/>
    <w:rsid w:val="00146B24"/>
    <w:rsid w:val="00163BFF"/>
    <w:rsid w:val="00172280"/>
    <w:rsid w:val="001B3B09"/>
    <w:rsid w:val="00237213"/>
    <w:rsid w:val="0024057C"/>
    <w:rsid w:val="00284553"/>
    <w:rsid w:val="0029376A"/>
    <w:rsid w:val="002E1040"/>
    <w:rsid w:val="00333A84"/>
    <w:rsid w:val="003405BD"/>
    <w:rsid w:val="00352EA5"/>
    <w:rsid w:val="003B3567"/>
    <w:rsid w:val="003D0C6A"/>
    <w:rsid w:val="0043473E"/>
    <w:rsid w:val="00496547"/>
    <w:rsid w:val="00497138"/>
    <w:rsid w:val="00501E03"/>
    <w:rsid w:val="005039DC"/>
    <w:rsid w:val="005077DD"/>
    <w:rsid w:val="0051229A"/>
    <w:rsid w:val="005248D3"/>
    <w:rsid w:val="00537B04"/>
    <w:rsid w:val="00545816"/>
    <w:rsid w:val="0056113B"/>
    <w:rsid w:val="00567C20"/>
    <w:rsid w:val="0057047C"/>
    <w:rsid w:val="005B4575"/>
    <w:rsid w:val="005C63DF"/>
    <w:rsid w:val="005D3A31"/>
    <w:rsid w:val="005D5658"/>
    <w:rsid w:val="005E00C6"/>
    <w:rsid w:val="005E07D4"/>
    <w:rsid w:val="005E33EE"/>
    <w:rsid w:val="006855BC"/>
    <w:rsid w:val="0071479C"/>
    <w:rsid w:val="00741E60"/>
    <w:rsid w:val="00783B0D"/>
    <w:rsid w:val="00790A39"/>
    <w:rsid w:val="00794F63"/>
    <w:rsid w:val="007A481D"/>
    <w:rsid w:val="007D04E5"/>
    <w:rsid w:val="008108E3"/>
    <w:rsid w:val="00811B5A"/>
    <w:rsid w:val="00842054"/>
    <w:rsid w:val="00875619"/>
    <w:rsid w:val="008841FC"/>
    <w:rsid w:val="008B77B9"/>
    <w:rsid w:val="008C280A"/>
    <w:rsid w:val="0090598A"/>
    <w:rsid w:val="0091139B"/>
    <w:rsid w:val="00914BF7"/>
    <w:rsid w:val="009821A6"/>
    <w:rsid w:val="0099334E"/>
    <w:rsid w:val="009962E8"/>
    <w:rsid w:val="009D1822"/>
    <w:rsid w:val="00A00E5E"/>
    <w:rsid w:val="00A70B26"/>
    <w:rsid w:val="00A77DDA"/>
    <w:rsid w:val="00A96DF3"/>
    <w:rsid w:val="00AA6A75"/>
    <w:rsid w:val="00B12652"/>
    <w:rsid w:val="00B518BD"/>
    <w:rsid w:val="00B6376A"/>
    <w:rsid w:val="00B837A8"/>
    <w:rsid w:val="00BD1DA6"/>
    <w:rsid w:val="00BE65AE"/>
    <w:rsid w:val="00C70145"/>
    <w:rsid w:val="00C814FB"/>
    <w:rsid w:val="00C82905"/>
    <w:rsid w:val="00C87FB8"/>
    <w:rsid w:val="00CA231B"/>
    <w:rsid w:val="00CF6AF8"/>
    <w:rsid w:val="00D1507E"/>
    <w:rsid w:val="00D21E1C"/>
    <w:rsid w:val="00D95630"/>
    <w:rsid w:val="00DA2BCE"/>
    <w:rsid w:val="00DA6EC7"/>
    <w:rsid w:val="00DB646C"/>
    <w:rsid w:val="00DE421A"/>
    <w:rsid w:val="00E03243"/>
    <w:rsid w:val="00E60FDF"/>
    <w:rsid w:val="00E83B78"/>
    <w:rsid w:val="00E86A43"/>
    <w:rsid w:val="00E90AF9"/>
    <w:rsid w:val="00F02724"/>
    <w:rsid w:val="00F027ED"/>
    <w:rsid w:val="00F37427"/>
    <w:rsid w:val="00F63346"/>
    <w:rsid w:val="00F71F51"/>
    <w:rsid w:val="00F772C8"/>
    <w:rsid w:val="00F91A04"/>
    <w:rsid w:val="00FB3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42054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9D1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5077DD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5077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077DD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5077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077DD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07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077DD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uiPriority w:val="34"/>
    <w:locked/>
    <w:rsid w:val="00D150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42054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9D1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5077DD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5077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077DD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5077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077DD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07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077DD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uiPriority w:val="34"/>
    <w:locked/>
    <w:rsid w:val="00D15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5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Модульная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63DAF9-DC0F-4E9B-A74F-AF5EE0617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1842</Words>
  <Characters>10502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avtech</dc:creator>
  <cp:lastModifiedBy>User</cp:lastModifiedBy>
  <cp:revision>2</cp:revision>
  <cp:lastPrinted>2023-01-13T06:05:00Z</cp:lastPrinted>
  <dcterms:created xsi:type="dcterms:W3CDTF">2023-01-14T05:07:00Z</dcterms:created>
  <dcterms:modified xsi:type="dcterms:W3CDTF">2023-01-14T05:07:00Z</dcterms:modified>
</cp:coreProperties>
</file>